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9F05" w14:textId="0CE85AB7" w:rsidR="00E70C5D" w:rsidRDefault="00B128DC">
      <w:pPr>
        <w:pStyle w:val="Default"/>
        <w:rPr>
          <w:sz w:val="29"/>
          <w:szCs w:val="29"/>
          <w:shd w:val="clear" w:color="auto" w:fill="FFFFFF"/>
        </w:rPr>
      </w:pPr>
      <w:r>
        <w:rPr>
          <w:rFonts w:ascii="Times" w:hAnsi="Times"/>
          <w:b/>
          <w:bCs/>
          <w:sz w:val="46"/>
          <w:szCs w:val="46"/>
          <w:shd w:val="clear" w:color="auto" w:fill="FFFFFF"/>
        </w:rPr>
        <w:t>Youth Dressage High Performance Assessment Days 2</w:t>
      </w:r>
      <w:r w:rsidR="00EF1E11">
        <w:rPr>
          <w:rFonts w:ascii="Times" w:hAnsi="Times"/>
          <w:b/>
          <w:bCs/>
          <w:sz w:val="46"/>
          <w:szCs w:val="46"/>
          <w:shd w:val="clear" w:color="auto" w:fill="FFFFFF"/>
        </w:rPr>
        <w:t>8</w:t>
      </w:r>
      <w:r>
        <w:rPr>
          <w:rFonts w:ascii="Times" w:hAnsi="Times"/>
          <w:b/>
          <w:bCs/>
          <w:sz w:val="46"/>
          <w:szCs w:val="46"/>
          <w:shd w:val="clear" w:color="auto" w:fill="FFFFFF"/>
        </w:rPr>
        <w:t xml:space="preserve">th and </w:t>
      </w:r>
      <w:r w:rsidR="00EF1E11">
        <w:rPr>
          <w:rFonts w:ascii="Times" w:hAnsi="Times"/>
          <w:b/>
          <w:bCs/>
          <w:sz w:val="46"/>
          <w:szCs w:val="46"/>
          <w:shd w:val="clear" w:color="auto" w:fill="FFFFFF"/>
        </w:rPr>
        <w:t>29</w:t>
      </w:r>
      <w:r>
        <w:rPr>
          <w:rFonts w:ascii="Times" w:hAnsi="Times"/>
          <w:b/>
          <w:bCs/>
          <w:sz w:val="46"/>
          <w:szCs w:val="46"/>
          <w:shd w:val="clear" w:color="auto" w:fill="FFFFFF"/>
        </w:rPr>
        <w:t>th October 202</w:t>
      </w:r>
      <w:r w:rsidR="00EF1E11">
        <w:rPr>
          <w:rFonts w:ascii="Times" w:hAnsi="Times"/>
          <w:b/>
          <w:bCs/>
          <w:sz w:val="46"/>
          <w:szCs w:val="46"/>
          <w:shd w:val="clear" w:color="auto" w:fill="FFFFFF"/>
        </w:rPr>
        <w:t>1</w:t>
      </w:r>
    </w:p>
    <w:p w14:paraId="53ED8F3B" w14:textId="77777777" w:rsidR="00E70C5D" w:rsidRDefault="00E70C5D">
      <w:pPr>
        <w:pStyle w:val="Default"/>
        <w:rPr>
          <w:sz w:val="29"/>
          <w:szCs w:val="29"/>
          <w:shd w:val="clear" w:color="auto" w:fill="FFFFFF"/>
        </w:rPr>
      </w:pPr>
    </w:p>
    <w:p w14:paraId="5B9CB38E" w14:textId="77777777" w:rsidR="00E70C5D" w:rsidRDefault="00B128DC">
      <w:pPr>
        <w:pStyle w:val="Default"/>
        <w:rPr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Horse Sport Ireland will host assessment days for the 2022 High Performance Youth Dressage squads at </w:t>
      </w:r>
      <w:proofErr w:type="spellStart"/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>Greenogue</w:t>
      </w:r>
      <w:proofErr w:type="spellEnd"/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 Equestrian on Thursday 28th and Friday 29th October 2021.</w:t>
      </w:r>
    </w:p>
    <w:p w14:paraId="25A148B9" w14:textId="77777777" w:rsidR="00E70C5D" w:rsidRDefault="00E70C5D">
      <w:pPr>
        <w:pStyle w:val="Default"/>
        <w:rPr>
          <w:sz w:val="29"/>
          <w:szCs w:val="29"/>
          <w:shd w:val="clear" w:color="auto" w:fill="FFFFFF"/>
        </w:rPr>
      </w:pPr>
    </w:p>
    <w:p w14:paraId="376F9788" w14:textId="77777777" w:rsidR="00E70C5D" w:rsidRDefault="00B128DC">
      <w:pPr>
        <w:pStyle w:val="Default"/>
        <w:rPr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For 2022 the HP Youth </w:t>
      </w: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  <w:lang w:val="fr-FR"/>
        </w:rPr>
        <w:t xml:space="preserve">Dressage </w:t>
      </w:r>
      <w:proofErr w:type="spellStart"/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>Programme</w:t>
      </w:r>
      <w:proofErr w:type="spellEnd"/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 will comprise of </w:t>
      </w:r>
      <w:proofErr w:type="gramStart"/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>High Performance</w:t>
      </w:r>
      <w:proofErr w:type="gramEnd"/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 Squads and High Performance Development Squads for Ponies, Juniors, Young Riders, U25 and Children on Horses. </w:t>
      </w:r>
    </w:p>
    <w:p w14:paraId="4F150A55" w14:textId="77777777" w:rsidR="00E70C5D" w:rsidRDefault="00E70C5D">
      <w:pPr>
        <w:pStyle w:val="Default"/>
        <w:rPr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</w:p>
    <w:p w14:paraId="753A351E" w14:textId="77777777" w:rsidR="00E70C5D" w:rsidRDefault="00B128DC">
      <w:pPr>
        <w:pStyle w:val="Default"/>
        <w:rPr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Times" w:hAnsi="Times"/>
          <w:b/>
          <w:bCs/>
          <w:color w:val="212121"/>
          <w:sz w:val="28"/>
          <w:szCs w:val="28"/>
          <w:u w:color="212121"/>
          <w:shd w:val="clear" w:color="auto" w:fill="FFFFFF"/>
        </w:rPr>
        <w:t>Qualifying criteria</w:t>
      </w: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 for assessment for the Horse Sport Ireland HP Youth Dressage </w:t>
      </w:r>
      <w:proofErr w:type="spellStart"/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>Programme</w:t>
      </w:r>
      <w:proofErr w:type="spellEnd"/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 is based on the current level that an athlete is training and competing in the current year:</w:t>
      </w:r>
    </w:p>
    <w:p w14:paraId="5514C2B9" w14:textId="77777777" w:rsidR="00E70C5D" w:rsidRDefault="00E70C5D">
      <w:pPr>
        <w:pStyle w:val="Default"/>
        <w:rPr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</w:p>
    <w:p w14:paraId="187F12BE" w14:textId="77777777" w:rsidR="00E70C5D" w:rsidRDefault="00B128DC">
      <w:pPr>
        <w:pStyle w:val="Default"/>
        <w:rPr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Times" w:hAnsi="Times"/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The High-Performance Squads </w:t>
      </w: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>- combinations who have competed at CDIP/J/YR/U25/COH or who have achieved qualification to compete at FEI level and are aiming to do so in 2022.</w:t>
      </w:r>
    </w:p>
    <w:p w14:paraId="5DFECD33" w14:textId="77777777" w:rsidR="00E70C5D" w:rsidRDefault="00E70C5D">
      <w:pPr>
        <w:pStyle w:val="Default"/>
        <w:rPr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</w:p>
    <w:p w14:paraId="131316FD" w14:textId="1AFEF5A2" w:rsidR="00E70C5D" w:rsidRDefault="00B128DC">
      <w:pPr>
        <w:pStyle w:val="Default"/>
        <w:rPr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Times" w:hAnsi="Times"/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The High-Performance Development Squads </w:t>
      </w: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  <w:lang w:val="fr-FR"/>
        </w:rPr>
        <w:t xml:space="preserve">- combinations </w:t>
      </w: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achieving </w:t>
      </w:r>
      <w:r>
        <w:rPr>
          <w:rFonts w:ascii="Times" w:hAnsi="Times"/>
          <w:b/>
          <w:bCs/>
          <w:color w:val="212121"/>
          <w:sz w:val="28"/>
          <w:szCs w:val="28"/>
          <w:u w:color="212121"/>
          <w:shd w:val="clear" w:color="auto" w:fill="FFFFFF"/>
        </w:rPr>
        <w:t>66% +</w:t>
      </w: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 at Elementary </w:t>
      </w: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  <w:lang w:val="da-DK"/>
        </w:rPr>
        <w:t>level</w:t>
      </w: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 and above at affiliated national competitions, working towards their relevant FEI level who, based on assessment/results show potential to progress to International level. </w:t>
      </w:r>
    </w:p>
    <w:p w14:paraId="5E65AC3E" w14:textId="77777777" w:rsidR="00E70C5D" w:rsidRDefault="00B128DC">
      <w:pPr>
        <w:pStyle w:val="Default"/>
        <w:rPr>
          <w:rFonts w:ascii="Times" w:eastAsia="Times" w:hAnsi="Times" w:cs="Times"/>
          <w:i/>
          <w:iCs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>Former</w:t>
      </w:r>
      <w:r>
        <w:rPr>
          <w:rFonts w:ascii="Times" w:hAnsi="Times"/>
          <w:color w:val="212121"/>
          <w:sz w:val="29"/>
          <w:szCs w:val="29"/>
          <w:u w:color="212121"/>
          <w:shd w:val="clear" w:color="auto" w:fill="FFFFFF"/>
        </w:rPr>
        <w:t xml:space="preserve"> </w:t>
      </w: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>High Performance squad members with new horses/ponies which do not yet have qualifying scores but who are training towards their relevant level may apply for assessment.</w:t>
      </w:r>
    </w:p>
    <w:p w14:paraId="7D8DB989" w14:textId="77777777" w:rsidR="00E70C5D" w:rsidRDefault="00E70C5D">
      <w:pPr>
        <w:pStyle w:val="Default"/>
        <w:rPr>
          <w:rFonts w:ascii="Times" w:eastAsia="Times" w:hAnsi="Times" w:cs="Times"/>
          <w:i/>
          <w:iCs/>
          <w:color w:val="212121"/>
          <w:sz w:val="28"/>
          <w:szCs w:val="28"/>
          <w:u w:color="212121"/>
          <w:shd w:val="clear" w:color="auto" w:fill="FFFFFF"/>
        </w:rPr>
      </w:pPr>
    </w:p>
    <w:p w14:paraId="4113B601" w14:textId="77777777" w:rsidR="00E70C5D" w:rsidRDefault="00B128DC">
      <w:pPr>
        <w:pStyle w:val="Default"/>
        <w:rPr>
          <w:rFonts w:ascii="Times" w:eastAsia="Times" w:hAnsi="Times" w:cs="Times"/>
          <w:b/>
          <w:bCs/>
          <w:i/>
          <w:iCs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212121"/>
          <w:sz w:val="28"/>
          <w:szCs w:val="28"/>
          <w:u w:color="212121"/>
          <w:shd w:val="clear" w:color="auto" w:fill="FFFFFF"/>
        </w:rPr>
        <w:t xml:space="preserve">Athletes must be members </w:t>
      </w:r>
      <w:proofErr w:type="gramStart"/>
      <w:r>
        <w:rPr>
          <w:rFonts w:ascii="Times" w:hAnsi="Times"/>
          <w:b/>
          <w:bCs/>
          <w:i/>
          <w:iCs/>
          <w:color w:val="212121"/>
          <w:sz w:val="28"/>
          <w:szCs w:val="28"/>
          <w:u w:color="212121"/>
          <w:shd w:val="clear" w:color="auto" w:fill="FFFFFF"/>
        </w:rPr>
        <w:t>of</w:t>
      </w:r>
      <w:proofErr w:type="gramEnd"/>
      <w:r>
        <w:rPr>
          <w:rFonts w:ascii="Times" w:hAnsi="Times"/>
          <w:b/>
          <w:bCs/>
          <w:i/>
          <w:iCs/>
          <w:color w:val="212121"/>
          <w:sz w:val="28"/>
          <w:szCs w:val="28"/>
          <w:u w:color="212121"/>
          <w:shd w:val="clear" w:color="auto" w:fill="FFFFFF"/>
        </w:rPr>
        <w:t xml:space="preserve"> and ponies/horses registered with Dressage Ireland.</w:t>
      </w:r>
    </w:p>
    <w:p w14:paraId="2C3A1A4F" w14:textId="77777777" w:rsidR="00E70C5D" w:rsidRDefault="00E70C5D">
      <w:pPr>
        <w:pStyle w:val="Default"/>
        <w:rPr>
          <w:sz w:val="29"/>
          <w:szCs w:val="29"/>
          <w:shd w:val="clear" w:color="auto" w:fill="FFFFFF"/>
        </w:rPr>
      </w:pPr>
    </w:p>
    <w:p w14:paraId="4C100949" w14:textId="77777777" w:rsidR="00E70C5D" w:rsidRDefault="00B128DC">
      <w:pPr>
        <w:pStyle w:val="Default"/>
        <w:rPr>
          <w:rStyle w:val="None"/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Times" w:hAnsi="Times"/>
          <w:color w:val="212121"/>
          <w:sz w:val="28"/>
          <w:szCs w:val="28"/>
          <w:u w:color="212121"/>
          <w:shd w:val="clear" w:color="auto" w:fill="FFFFFF"/>
        </w:rPr>
        <w:t>Anyone fitting the selection criteria and wishing to take part in the assessment days please fill out the </w:t>
      </w:r>
      <w:hyperlink r:id="rId6" w:history="1">
        <w:r>
          <w:rPr>
            <w:rStyle w:val="Hyperlink0"/>
          </w:rPr>
          <w:t>expression-of-interest-form</w:t>
        </w:r>
      </w:hyperlink>
      <w:r>
        <w:rPr>
          <w:rStyle w:val="None"/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 and send it back to Susann </w:t>
      </w:r>
    </w:p>
    <w:p w14:paraId="1E412564" w14:textId="343B60C4" w:rsidR="00E70C5D" w:rsidRDefault="00B128DC">
      <w:pPr>
        <w:pStyle w:val="Default"/>
        <w:rPr>
          <w:rStyle w:val="None"/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  <w:proofErr w:type="spellStart"/>
      <w:r>
        <w:rPr>
          <w:rStyle w:val="None"/>
          <w:rFonts w:ascii="Times" w:hAnsi="Times"/>
          <w:color w:val="212121"/>
          <w:sz w:val="28"/>
          <w:szCs w:val="28"/>
          <w:u w:color="212121"/>
          <w:shd w:val="clear" w:color="auto" w:fill="FFFFFF"/>
        </w:rPr>
        <w:t>Tschoerner</w:t>
      </w:r>
      <w:proofErr w:type="spellEnd"/>
      <w:r>
        <w:rPr>
          <w:rStyle w:val="None"/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 in Horse Sport Ireland via email: </w:t>
      </w:r>
      <w:hyperlink r:id="rId7" w:history="1">
        <w:r w:rsidRPr="00D317D1">
          <w:rPr>
            <w:rStyle w:val="Hyperlink"/>
            <w:rFonts w:ascii="Times" w:eastAsia="Times" w:hAnsi="Times" w:cs="Times"/>
            <w:sz w:val="28"/>
            <w:szCs w:val="28"/>
            <w:shd w:val="clear" w:color="auto" w:fill="FFFFFF"/>
            <w:lang w:val="it-IT"/>
          </w:rPr>
          <w:t>stschoerner@horsesportireland.ie</w:t>
        </w:r>
      </w:hyperlink>
      <w:r>
        <w:rPr>
          <w:rStyle w:val="None"/>
          <w:rFonts w:ascii="Times" w:hAnsi="Times"/>
          <w:color w:val="212121"/>
          <w:sz w:val="28"/>
          <w:szCs w:val="28"/>
          <w:u w:color="212121"/>
          <w:shd w:val="clear" w:color="auto" w:fill="FFFFFF"/>
        </w:rPr>
        <w:t> by Thursday 21</w:t>
      </w:r>
      <w:r>
        <w:rPr>
          <w:rStyle w:val="None"/>
          <w:rFonts w:ascii="Times" w:hAnsi="Times"/>
          <w:color w:val="212121"/>
          <w:sz w:val="28"/>
          <w:szCs w:val="28"/>
          <w:u w:color="212121"/>
          <w:shd w:val="clear" w:color="auto" w:fill="FFFFFF"/>
          <w:vertAlign w:val="superscript"/>
        </w:rPr>
        <w:t>st</w:t>
      </w:r>
      <w:r>
        <w:rPr>
          <w:rStyle w:val="None"/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 October 2021 (close of applications).</w:t>
      </w:r>
    </w:p>
    <w:p w14:paraId="44442812" w14:textId="77777777" w:rsidR="00E70C5D" w:rsidRDefault="00B128DC">
      <w:pPr>
        <w:pStyle w:val="Default"/>
        <w:rPr>
          <w:rStyle w:val="None"/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one"/>
          <w:rFonts w:ascii="Times" w:hAnsi="Times"/>
          <w:color w:val="212121"/>
          <w:sz w:val="28"/>
          <w:szCs w:val="28"/>
          <w:u w:color="212121"/>
          <w:shd w:val="clear" w:color="auto" w:fill="FFFFFF"/>
        </w:rPr>
        <w:t xml:space="preserve">Parents/guardians are requested to bring a current measuring cert for ponies. There will be a charge for these assessment/training days. The charge will be decided once final number of athletes are known. </w:t>
      </w:r>
    </w:p>
    <w:p w14:paraId="05C223F8" w14:textId="77777777" w:rsidR="00E70C5D" w:rsidRDefault="00E70C5D">
      <w:pPr>
        <w:pStyle w:val="Default"/>
        <w:rPr>
          <w:rStyle w:val="None"/>
          <w:rFonts w:ascii="Times" w:eastAsia="Times" w:hAnsi="Times" w:cs="Times"/>
          <w:color w:val="212121"/>
          <w:sz w:val="28"/>
          <w:szCs w:val="28"/>
          <w:u w:color="212121"/>
          <w:shd w:val="clear" w:color="auto" w:fill="FFFFFF"/>
        </w:rPr>
      </w:pPr>
    </w:p>
    <w:p w14:paraId="03EA8404" w14:textId="00C615E6" w:rsidR="00E70C5D" w:rsidRDefault="00B128DC">
      <w:pPr>
        <w:pStyle w:val="Default"/>
        <w:rPr>
          <w:rStyle w:val="None"/>
          <w:sz w:val="29"/>
          <w:szCs w:val="29"/>
          <w:shd w:val="clear" w:color="auto" w:fill="FFFFFF"/>
        </w:rPr>
      </w:pPr>
      <w:r>
        <w:rPr>
          <w:rStyle w:val="None"/>
          <w:rFonts w:ascii="Times" w:hAnsi="Times"/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Stabling to be booked directly in advance with </w:t>
      </w:r>
      <w:proofErr w:type="spellStart"/>
      <w:r>
        <w:rPr>
          <w:rStyle w:val="None"/>
          <w:rFonts w:ascii="Times" w:hAnsi="Times"/>
          <w:b/>
          <w:bCs/>
          <w:color w:val="212121"/>
          <w:sz w:val="28"/>
          <w:szCs w:val="28"/>
          <w:u w:color="212121"/>
          <w:shd w:val="clear" w:color="auto" w:fill="FFFFFF"/>
        </w:rPr>
        <w:t>Greenogue</w:t>
      </w:r>
      <w:proofErr w:type="spellEnd"/>
      <w:r>
        <w:rPr>
          <w:rStyle w:val="None"/>
          <w:rFonts w:ascii="Times" w:hAnsi="Times"/>
          <w:b/>
          <w:bCs/>
          <w:color w:val="212121"/>
          <w:sz w:val="28"/>
          <w:szCs w:val="28"/>
          <w:u w:color="212121"/>
          <w:shd w:val="clear" w:color="auto" w:fill="FFFFFF"/>
        </w:rPr>
        <w:t xml:space="preserve"> Equestrian via email </w:t>
      </w:r>
      <w:r w:rsidRPr="00B128DC">
        <w:rPr>
          <w:rStyle w:val="None"/>
          <w:rFonts w:ascii="Times" w:hAnsi="Times"/>
          <w:b/>
          <w:bCs/>
          <w:color w:val="212121"/>
          <w:sz w:val="28"/>
          <w:szCs w:val="28"/>
          <w:u w:color="212121"/>
          <w:shd w:val="clear" w:color="auto" w:fill="FFFFFF"/>
        </w:rPr>
        <w:t>greenogueequestrian@gmail.com</w:t>
      </w:r>
    </w:p>
    <w:p w14:paraId="56D7334A" w14:textId="77777777" w:rsidR="00E70C5D" w:rsidRDefault="00B128DC">
      <w:pPr>
        <w:pStyle w:val="Default"/>
      </w:pPr>
      <w:r>
        <w:rPr>
          <w:rStyle w:val="None"/>
          <w:sz w:val="29"/>
          <w:szCs w:val="29"/>
        </w:rPr>
        <w:t> </w:t>
      </w:r>
    </w:p>
    <w:sectPr w:rsidR="00E70C5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2485E" w14:textId="77777777" w:rsidR="00D02100" w:rsidRDefault="00B128DC">
      <w:r>
        <w:separator/>
      </w:r>
    </w:p>
  </w:endnote>
  <w:endnote w:type="continuationSeparator" w:id="0">
    <w:p w14:paraId="1E7D0300" w14:textId="77777777" w:rsidR="00D02100" w:rsidRDefault="00B1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D795" w14:textId="77777777" w:rsidR="00E70C5D" w:rsidRDefault="00E70C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93AC" w14:textId="77777777" w:rsidR="00D02100" w:rsidRDefault="00B128DC">
      <w:r>
        <w:separator/>
      </w:r>
    </w:p>
  </w:footnote>
  <w:footnote w:type="continuationSeparator" w:id="0">
    <w:p w14:paraId="07046B59" w14:textId="77777777" w:rsidR="00D02100" w:rsidRDefault="00B1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441F" w14:textId="77777777" w:rsidR="00E70C5D" w:rsidRDefault="00E70C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D"/>
    <w:rsid w:val="00544528"/>
    <w:rsid w:val="00560FDE"/>
    <w:rsid w:val="00B128DC"/>
    <w:rsid w:val="00D02100"/>
    <w:rsid w:val="00E70C5D"/>
    <w:rsid w:val="00E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3E45"/>
  <w15:docId w15:val="{39FBC1CE-1C17-4427-B46A-8823461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" w:eastAsia="Times" w:hAnsi="Times" w:cs="Times"/>
      <w:b/>
      <w:bCs/>
      <w:color w:val="005030"/>
      <w:sz w:val="28"/>
      <w:szCs w:val="28"/>
      <w:u w:val="single" w:color="005030"/>
      <w:shd w:val="clear" w:color="auto" w:fill="FFFFFF"/>
    </w:rPr>
  </w:style>
  <w:style w:type="character" w:customStyle="1" w:styleId="Hyperlink1">
    <w:name w:val="Hyperlink.1"/>
    <w:basedOn w:val="None"/>
    <w:rPr>
      <w:rFonts w:ascii="Times" w:eastAsia="Times" w:hAnsi="Times" w:cs="Times"/>
      <w:b/>
      <w:bCs/>
      <w:color w:val="005030"/>
      <w:sz w:val="28"/>
      <w:szCs w:val="28"/>
      <w:u w:val="single" w:color="005030"/>
      <w:shd w:val="clear" w:color="auto" w:fill="FFFFFF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B12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schoerner@horsesportirelan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sesportireland.ie/wp-content/uploads/2016/10/Expression-of-Interest-form.rt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Killilea</dc:creator>
  <cp:lastModifiedBy>Susann Killilea</cp:lastModifiedBy>
  <cp:revision>5</cp:revision>
  <dcterms:created xsi:type="dcterms:W3CDTF">2021-10-05T13:35:00Z</dcterms:created>
  <dcterms:modified xsi:type="dcterms:W3CDTF">2021-10-05T14:29:00Z</dcterms:modified>
</cp:coreProperties>
</file>